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Report on Day 1 of AICTE-VAANI Sponsored Workshop</w:t>
      </w:r>
    </w:p>
    <w:p w:rsidR="00000000" w:rsidDel="00000000" w:rsidP="00000000" w:rsidRDefault="00000000" w:rsidRPr="00000000" w14:paraId="0000000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"Building Inclusive Digital Solutions: AI, Ethics, and Beyond"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b w:val="1"/>
          <w:rtl w:val="0"/>
        </w:rPr>
        <w:t xml:space="preserve">23rd July 2025</w:t>
      </w:r>
      <w:r w:rsidDel="00000000" w:rsidR="00000000" w:rsidRPr="00000000">
        <w:rPr>
          <w:rtl w:val="0"/>
        </w:rPr>
        <w:t xml:space="preserve"> | </w:t>
      </w:r>
      <w:r w:rsidDel="00000000" w:rsidR="00000000" w:rsidRPr="00000000">
        <w:rPr>
          <w:b w:val="1"/>
          <w:rtl w:val="0"/>
        </w:rPr>
        <w:t xml:space="preserve">Adamas University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The inaugural day of the three-day AICTE-VAANI sponsored Faculty Development Programme (FDP), titled </w:t>
      </w:r>
      <w:r w:rsidDel="00000000" w:rsidR="00000000" w:rsidRPr="00000000">
        <w:rPr>
          <w:b w:val="1"/>
          <w:rtl w:val="0"/>
        </w:rPr>
        <w:t xml:space="preserve">“Building Inclusive Digital Solutions: AI, Ethics, and Beyond”</w:t>
      </w:r>
      <w:r w:rsidDel="00000000" w:rsidR="00000000" w:rsidRPr="00000000">
        <w:rPr>
          <w:rtl w:val="0"/>
        </w:rPr>
        <w:t xml:space="preserve">, was held at </w:t>
      </w:r>
      <w:r w:rsidDel="00000000" w:rsidR="00000000" w:rsidRPr="00000000">
        <w:rPr>
          <w:b w:val="1"/>
          <w:rtl w:val="0"/>
        </w:rPr>
        <w:t xml:space="preserve">Adamas University</w:t>
      </w:r>
      <w:r w:rsidDel="00000000" w:rsidR="00000000" w:rsidRPr="00000000">
        <w:rPr>
          <w:rtl w:val="0"/>
        </w:rPr>
        <w:t xml:space="preserve">, organized by the </w:t>
      </w:r>
      <w:r w:rsidDel="00000000" w:rsidR="00000000" w:rsidRPr="00000000">
        <w:rPr>
          <w:b w:val="1"/>
          <w:rtl w:val="0"/>
        </w:rPr>
        <w:t xml:space="preserve">Department of Computer Science and Engineering</w:t>
      </w:r>
      <w:r w:rsidDel="00000000" w:rsidR="00000000" w:rsidRPr="00000000">
        <w:rPr>
          <w:rtl w:val="0"/>
        </w:rPr>
        <w:t xml:space="preserve">. The event witnessed an enthusiastic gathering of academicians, researchers, industry experts, and students, united by a common vision to explore the ethical and inclusive dimensions of Artificial Intelligence.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The day commenced with the arrival of dignitaries at </w:t>
      </w:r>
      <w:r w:rsidDel="00000000" w:rsidR="00000000" w:rsidRPr="00000000">
        <w:rPr>
          <w:b w:val="1"/>
          <w:rtl w:val="0"/>
        </w:rPr>
        <w:t xml:space="preserve">9:00 AM</w:t>
      </w:r>
      <w:r w:rsidDel="00000000" w:rsidR="00000000" w:rsidRPr="00000000">
        <w:rPr>
          <w:rtl w:val="0"/>
        </w:rPr>
        <w:t xml:space="preserve">, followed by the </w:t>
      </w:r>
      <w:r w:rsidDel="00000000" w:rsidR="00000000" w:rsidRPr="00000000">
        <w:rPr>
          <w:b w:val="1"/>
          <w:rtl w:val="0"/>
        </w:rPr>
        <w:t xml:space="preserve">registration of participants</w:t>
      </w:r>
      <w:r w:rsidDel="00000000" w:rsidR="00000000" w:rsidRPr="00000000">
        <w:rPr>
          <w:rtl w:val="0"/>
        </w:rPr>
        <w:t xml:space="preserve"> at the </w:t>
      </w:r>
      <w:r w:rsidDel="00000000" w:rsidR="00000000" w:rsidRPr="00000000">
        <w:rPr>
          <w:b w:val="1"/>
          <w:rtl w:val="0"/>
        </w:rPr>
        <w:t xml:space="preserve">AU1 Auditorium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Inaugural Ceremony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The workshop was officially inaugurated at </w:t>
      </w:r>
      <w:r w:rsidDel="00000000" w:rsidR="00000000" w:rsidRPr="00000000">
        <w:rPr>
          <w:b w:val="1"/>
          <w:rtl w:val="0"/>
        </w:rPr>
        <w:t xml:space="preserve">9:30 AM</w:t>
      </w:r>
      <w:r w:rsidDel="00000000" w:rsidR="00000000" w:rsidRPr="00000000">
        <w:rPr>
          <w:rtl w:val="0"/>
        </w:rPr>
        <w:t xml:space="preserve">, beginning with the </w:t>
      </w:r>
      <w:r w:rsidDel="00000000" w:rsidR="00000000" w:rsidRPr="00000000">
        <w:rPr>
          <w:b w:val="1"/>
          <w:rtl w:val="0"/>
        </w:rPr>
        <w:t xml:space="preserve">traditional lamp-lighting ceremony</w:t>
      </w:r>
      <w:r w:rsidDel="00000000" w:rsidR="00000000" w:rsidRPr="00000000">
        <w:rPr>
          <w:rtl w:val="0"/>
        </w:rPr>
        <w:t xml:space="preserve">, symbolizing the enlightenment that knowledge brings. The ceremony was graced by: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b w:val="1"/>
          <w:rtl w:val="0"/>
        </w:rPr>
        <w:t xml:space="preserve">Prof. Dr. Radha Tamal Goswami</w:t>
      </w:r>
      <w:r w:rsidDel="00000000" w:rsidR="00000000" w:rsidRPr="00000000">
        <w:rPr>
          <w:rtl w:val="0"/>
        </w:rPr>
        <w:t xml:space="preserve"> – Pro Vice Chancellor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b w:val="1"/>
          <w:rtl w:val="0"/>
        </w:rPr>
        <w:t xml:space="preserve">Prof. Dr. Sajal Saha</w:t>
      </w:r>
      <w:r w:rsidDel="00000000" w:rsidR="00000000" w:rsidRPr="00000000">
        <w:rPr>
          <w:rtl w:val="0"/>
        </w:rPr>
        <w:t xml:space="preserve"> – Associate Dean &amp; Head, CSE Dept and Coordinator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b w:val="1"/>
          <w:rtl w:val="0"/>
        </w:rPr>
        <w:t xml:space="preserve">Dr. Bodhi Chakraborty</w:t>
      </w:r>
      <w:r w:rsidDel="00000000" w:rsidR="00000000" w:rsidRPr="00000000">
        <w:rPr>
          <w:rtl w:val="0"/>
        </w:rPr>
        <w:t xml:space="preserve"> – Co-coordinator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All </w:t>
      </w:r>
      <w:r w:rsidDel="00000000" w:rsidR="00000000" w:rsidRPr="00000000">
        <w:rPr>
          <w:b w:val="1"/>
          <w:rtl w:val="0"/>
        </w:rPr>
        <w:t xml:space="preserve">Deans, Associate Deans, Directors,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Senior Vice Presidents</w:t>
      </w:r>
      <w:r w:rsidDel="00000000" w:rsidR="00000000" w:rsidRPr="00000000">
        <w:rPr>
          <w:rtl w:val="0"/>
        </w:rPr>
        <w:t xml:space="preserve"> from Innovation, Strategy, Corporate Relations, and Career Development Cell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b w:val="1"/>
          <w:rtl w:val="0"/>
        </w:rPr>
        <w:t xml:space="preserve">HoDs</w:t>
      </w:r>
      <w:r w:rsidDel="00000000" w:rsidR="00000000" w:rsidRPr="00000000">
        <w:rPr>
          <w:rtl w:val="0"/>
        </w:rPr>
        <w:t xml:space="preserve"> of various departments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In his </w:t>
      </w:r>
      <w:r w:rsidDel="00000000" w:rsidR="00000000" w:rsidRPr="00000000">
        <w:rPr>
          <w:b w:val="1"/>
          <w:rtl w:val="0"/>
        </w:rPr>
        <w:t xml:space="preserve">welcome address</w:t>
      </w:r>
      <w:r w:rsidDel="00000000" w:rsidR="00000000" w:rsidRPr="00000000">
        <w:rPr>
          <w:rtl w:val="0"/>
        </w:rPr>
        <w:t xml:space="preserve">, Prof. Dr. Sajal Saha emphasized the importance of the workshop’s theme, stressing the ethical responsibilities associated with AI-driven innovation. The </w:t>
      </w:r>
      <w:r w:rsidDel="00000000" w:rsidR="00000000" w:rsidRPr="00000000">
        <w:rPr>
          <w:b w:val="1"/>
          <w:rtl w:val="0"/>
        </w:rPr>
        <w:t xml:space="preserve">Pro Vice Chancellor</w:t>
      </w:r>
      <w:r w:rsidDel="00000000" w:rsidR="00000000" w:rsidRPr="00000000">
        <w:rPr>
          <w:rtl w:val="0"/>
        </w:rPr>
        <w:t xml:space="preserve">, Prof. Dr. Radha Tamal Goswami, delivered the </w:t>
      </w:r>
      <w:r w:rsidDel="00000000" w:rsidR="00000000" w:rsidRPr="00000000">
        <w:rPr>
          <w:b w:val="1"/>
          <w:rtl w:val="0"/>
        </w:rPr>
        <w:t xml:space="preserve">inaugural speech</w:t>
      </w:r>
      <w:r w:rsidDel="00000000" w:rsidR="00000000" w:rsidRPr="00000000">
        <w:rPr>
          <w:rtl w:val="0"/>
        </w:rPr>
        <w:t xml:space="preserve">, highlighting the university's proactive stance on inclusive and responsible AI. Adding to the momentum, </w:t>
      </w:r>
      <w:r w:rsidDel="00000000" w:rsidR="00000000" w:rsidRPr="00000000">
        <w:rPr>
          <w:b w:val="1"/>
          <w:rtl w:val="0"/>
        </w:rPr>
        <w:t xml:space="preserve">Prof. Saptarshi Chhatterjee</w:t>
      </w:r>
      <w:r w:rsidDel="00000000" w:rsidR="00000000" w:rsidRPr="00000000">
        <w:rPr>
          <w:rtl w:val="0"/>
        </w:rPr>
        <w:t xml:space="preserve">, Director of Innovation and Incubation, shared thoughtful perspectives on fostering innovation within academic ecosystems.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The ceremony concluded with a </w:t>
      </w:r>
      <w:r w:rsidDel="00000000" w:rsidR="00000000" w:rsidRPr="00000000">
        <w:rPr>
          <w:b w:val="1"/>
          <w:rtl w:val="0"/>
        </w:rPr>
        <w:t xml:space="preserve">group photograph session</w:t>
      </w:r>
      <w:r w:rsidDel="00000000" w:rsidR="00000000" w:rsidRPr="00000000">
        <w:rPr>
          <w:rtl w:val="0"/>
        </w:rPr>
        <w:t xml:space="preserve">, capturing the spirit of collaboration and unity among all participants and dignitaries.</w:t>
      </w:r>
    </w:p>
    <w:p w:rsidR="00000000" w:rsidDel="00000000" w:rsidP="00000000" w:rsidRDefault="00000000" w:rsidRPr="00000000" w14:paraId="00000010">
      <w:pPr>
        <w:ind w:left="720" w:hanging="720"/>
        <w:rPr/>
      </w:pPr>
      <w:r w:rsidDel="00000000" w:rsidR="00000000" w:rsidRPr="00000000">
        <w:rPr/>
        <w:drawing>
          <wp:inline distB="0" distT="0" distL="0" distR="0">
            <wp:extent cx="5731510" cy="381635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Expert Sessions (Pre-Lunch)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The technical sessions for the day began with a lecture by </w:t>
      </w:r>
      <w:r w:rsidDel="00000000" w:rsidR="00000000" w:rsidRPr="00000000">
        <w:rPr>
          <w:b w:val="1"/>
          <w:rtl w:val="0"/>
        </w:rPr>
        <w:t xml:space="preserve">Prof. Amlan Chakrabarti</w:t>
      </w:r>
      <w:r w:rsidDel="00000000" w:rsidR="00000000" w:rsidRPr="00000000">
        <w:rPr>
          <w:rtl w:val="0"/>
        </w:rPr>
        <w:t xml:space="preserve">, Calcutta University, who delivered a compelling talk on </w:t>
      </w:r>
      <w:r w:rsidDel="00000000" w:rsidR="00000000" w:rsidRPr="00000000">
        <w:rPr>
          <w:b w:val="1"/>
          <w:rtl w:val="0"/>
        </w:rPr>
        <w:t xml:space="preserve">emerging trends and challenges in AI</w:t>
      </w:r>
      <w:r w:rsidDel="00000000" w:rsidR="00000000" w:rsidRPr="00000000">
        <w:rPr>
          <w:rtl w:val="0"/>
        </w:rPr>
        <w:t xml:space="preserve">. His insights on ethical concerns and the societal impact of AI sparked active engagement from the audience.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This was followed by visionary remarks from the </w:t>
      </w:r>
      <w:r w:rsidDel="00000000" w:rsidR="00000000" w:rsidRPr="00000000">
        <w:rPr>
          <w:b w:val="1"/>
          <w:rtl w:val="0"/>
        </w:rPr>
        <w:t xml:space="preserve">Hon’ble Vice Chancellor, Prof. Suranjan Das</w:t>
      </w:r>
      <w:r w:rsidDel="00000000" w:rsidR="00000000" w:rsidRPr="00000000">
        <w:rPr>
          <w:rtl w:val="0"/>
        </w:rPr>
        <w:t xml:space="preserve">, who emphasized AI’s role in shaping equitable digital futures. </w:t>
      </w:r>
      <w:r w:rsidDel="00000000" w:rsidR="00000000" w:rsidRPr="00000000">
        <w:rPr>
          <w:b w:val="1"/>
          <w:rtl w:val="0"/>
        </w:rPr>
        <w:t xml:space="preserve">Prof. Dr. Radha Tamal Goswami</w:t>
      </w:r>
      <w:r w:rsidDel="00000000" w:rsidR="00000000" w:rsidRPr="00000000">
        <w:rPr>
          <w:rtl w:val="0"/>
        </w:rPr>
        <w:t xml:space="preserve">, in his expert address, contextualized </w:t>
      </w:r>
      <w:r w:rsidDel="00000000" w:rsidR="00000000" w:rsidRPr="00000000">
        <w:rPr>
          <w:b w:val="1"/>
          <w:rtl w:val="0"/>
        </w:rPr>
        <w:t xml:space="preserve">“AI for Bharat”</w:t>
      </w:r>
      <w:r w:rsidDel="00000000" w:rsidR="00000000" w:rsidRPr="00000000">
        <w:rPr>
          <w:rtl w:val="0"/>
        </w:rPr>
        <w:t xml:space="preserve">, aligning AI development with grassroots empowerment and indigenous innovation.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0" distT="0" distL="0" distR="0">
            <wp:extent cx="2573358" cy="1713481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3358" cy="17134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</w:t>
      </w:r>
      <w:r w:rsidDel="00000000" w:rsidR="00000000" w:rsidRPr="00000000">
        <w:rPr/>
        <w:drawing>
          <wp:inline distB="0" distT="0" distL="0" distR="0">
            <wp:extent cx="2575612" cy="1714982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5612" cy="17149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Lunch Break (1:15 PM – 2:30 PM)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Lunch was arranged at the university </w:t>
      </w:r>
      <w:r w:rsidDel="00000000" w:rsidR="00000000" w:rsidRPr="00000000">
        <w:rPr>
          <w:b w:val="1"/>
          <w:rtl w:val="0"/>
        </w:rPr>
        <w:t xml:space="preserve">Food Court . </w:t>
      </w:r>
      <w:r w:rsidDel="00000000" w:rsidR="00000000" w:rsidRPr="00000000">
        <w:rPr>
          <w:rtl w:val="0"/>
        </w:rPr>
        <w:t xml:space="preserve">Participants enjoyed a hearty meal and connected with peers from diverse disciplines including </w:t>
      </w:r>
      <w:r w:rsidDel="00000000" w:rsidR="00000000" w:rsidRPr="00000000">
        <w:rPr>
          <w:b w:val="1"/>
          <w:rtl w:val="0"/>
        </w:rPr>
        <w:t xml:space="preserve">MBA, MCA, Pharmacy, and Humanities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Expert Sessions (Post-Lunch)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The afternoon resumed at the </w:t>
      </w:r>
      <w:r w:rsidDel="00000000" w:rsidR="00000000" w:rsidRPr="00000000">
        <w:rPr>
          <w:b w:val="1"/>
          <w:rtl w:val="0"/>
        </w:rPr>
        <w:t xml:space="preserve">AU6 2102 Lab</w:t>
      </w:r>
      <w:r w:rsidDel="00000000" w:rsidR="00000000" w:rsidRPr="00000000">
        <w:rPr>
          <w:rtl w:val="0"/>
        </w:rPr>
        <w:t xml:space="preserve"> with a deep dive session by </w:t>
      </w:r>
      <w:r w:rsidDel="00000000" w:rsidR="00000000" w:rsidRPr="00000000">
        <w:rPr>
          <w:b w:val="1"/>
          <w:rtl w:val="0"/>
        </w:rPr>
        <w:t xml:space="preserve">Prof. Dr. Sajal Saha</w:t>
      </w:r>
      <w:r w:rsidDel="00000000" w:rsidR="00000000" w:rsidRPr="00000000">
        <w:rPr>
          <w:rtl w:val="0"/>
        </w:rPr>
        <w:t xml:space="preserve">, where practical applications and real-world AI use cases were discussed. His talk offered clarity on transitioning academic AI concepts into viable technological solutions.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0" distT="0" distL="0" distR="0">
            <wp:extent cx="2754692" cy="1550392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4692" cy="15503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</w:t>
      </w:r>
      <w:r w:rsidDel="00000000" w:rsidR="00000000" w:rsidRPr="00000000">
        <w:rPr/>
        <w:drawing>
          <wp:inline distB="0" distT="0" distL="0" distR="0">
            <wp:extent cx="2785156" cy="1566612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5156" cy="15666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Following this, </w:t>
      </w:r>
      <w:r w:rsidDel="00000000" w:rsidR="00000000" w:rsidRPr="00000000">
        <w:rPr>
          <w:b w:val="1"/>
          <w:rtl w:val="0"/>
        </w:rPr>
        <w:t xml:space="preserve">Prof. Dr. Nilanjan Dey</w:t>
      </w:r>
      <w:r w:rsidDel="00000000" w:rsidR="00000000" w:rsidRPr="00000000">
        <w:rPr>
          <w:rtl w:val="0"/>
        </w:rPr>
        <w:t xml:space="preserve"> delivered a powerful session on </w:t>
      </w:r>
      <w:r w:rsidDel="00000000" w:rsidR="00000000" w:rsidRPr="00000000">
        <w:rPr>
          <w:b w:val="1"/>
          <w:rtl w:val="0"/>
        </w:rPr>
        <w:t xml:space="preserve">AI-driven assessment systems</w:t>
      </w:r>
      <w:r w:rsidDel="00000000" w:rsidR="00000000" w:rsidRPr="00000000">
        <w:rPr>
          <w:rtl w:val="0"/>
        </w:rPr>
        <w:t xml:space="preserve">, bringing attention to the role of AI in revolutionizing education through automation and personalization.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0" distT="0" distL="0" distR="0">
            <wp:extent cx="2662972" cy="149877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2972" cy="14987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</w:t>
      </w:r>
      <w:r w:rsidDel="00000000" w:rsidR="00000000" w:rsidRPr="00000000">
        <w:rPr/>
        <w:drawing>
          <wp:inline distB="0" distT="0" distL="0" distR="0">
            <wp:extent cx="2698738" cy="15189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8738" cy="151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5"/>
        </w:numPr>
        <w:ind w:left="720" w:hanging="360"/>
        <w:rPr/>
      </w:pPr>
      <w:r w:rsidDel="00000000" w:rsidR="00000000" w:rsidRPr="00000000">
        <w:rPr>
          <w:rtl w:val="0"/>
        </w:rPr>
        <w:t xml:space="preserve">Total Participants: </w:t>
      </w:r>
      <w:r w:rsidDel="00000000" w:rsidR="00000000" w:rsidRPr="00000000">
        <w:rPr>
          <w:b w:val="1"/>
          <w:rtl w:val="0"/>
        </w:rPr>
        <w:t xml:space="preserve">84+</w:t>
      </w:r>
      <w:r w:rsidDel="00000000" w:rsidR="00000000" w:rsidRPr="00000000">
        <w:rPr>
          <w:rtl w:val="0"/>
        </w:rPr>
        <w:t xml:space="preserve"> from various departments including </w:t>
      </w:r>
      <w:r w:rsidDel="00000000" w:rsidR="00000000" w:rsidRPr="00000000">
        <w:rPr>
          <w:b w:val="1"/>
          <w:rtl w:val="0"/>
        </w:rPr>
        <w:t xml:space="preserve">Engineering, Management, Pharmacy, and Literature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Report on Day 2 of AICTE-VAANI Sponsored Workshop</w:t>
      </w:r>
    </w:p>
    <w:p w:rsidR="00000000" w:rsidDel="00000000" w:rsidP="00000000" w:rsidRDefault="00000000" w:rsidRPr="00000000" w14:paraId="0000002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"Building Inclusive Digital Solutions: AI, Ethics, and Beyond"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Fonts w:ascii="Quattrocento Sans" w:cs="Quattrocento Sans" w:eastAsia="Quattrocento Sans" w:hAnsi="Quattrocento Sans"/>
          <w:rtl w:val="0"/>
        </w:rPr>
        <w:t xml:space="preserve">🗓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24th July 2025</w:t>
      </w:r>
      <w:r w:rsidDel="00000000" w:rsidR="00000000" w:rsidRPr="00000000">
        <w:rPr>
          <w:rtl w:val="0"/>
        </w:rPr>
        <w:t xml:space="preserve"> | </w:t>
      </w:r>
      <w:r w:rsidDel="00000000" w:rsidR="00000000" w:rsidRPr="00000000">
        <w:rPr>
          <w:rFonts w:ascii="Quattrocento Sans" w:cs="Quattrocento Sans" w:eastAsia="Quattrocento Sans" w:hAnsi="Quattrocento Sans"/>
          <w:rtl w:val="0"/>
        </w:rPr>
        <w:t xml:space="preserve">📍</w:t>
      </w:r>
      <w:r w:rsidDel="00000000" w:rsidR="00000000" w:rsidRPr="00000000">
        <w:rPr>
          <w:b w:val="1"/>
          <w:rtl w:val="0"/>
        </w:rPr>
        <w:t xml:space="preserve">Adamas University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The second day of the AICTE-VAANI sponsored Faculty Development Programme continued the momentum established on Day 1, bringing together participants from varied academic backgrounds for a series of technical sessions and discussions centered around ethical, inclusive AI applications. The day's events were held primarily in the </w:t>
      </w:r>
      <w:r w:rsidDel="00000000" w:rsidR="00000000" w:rsidRPr="00000000">
        <w:rPr>
          <w:b w:val="1"/>
          <w:rtl w:val="0"/>
        </w:rPr>
        <w:t xml:space="preserve">AU6 AIT Video Conferencing Room</w:t>
      </w:r>
      <w:r w:rsidDel="00000000" w:rsidR="00000000" w:rsidRPr="00000000">
        <w:rPr>
          <w:rtl w:val="0"/>
        </w:rPr>
        <w:t xml:space="preserve"> and focused on hands-on experiences, emerging technologies, and practical implementations.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The collaborative tone and high energy of the first day carried forward, with participants eager to delve deeper into advanced concepts and applications of Artificial Intelligence.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Morning Session (10:00 AM – 11:15 AM)</w:t>
      </w:r>
    </w:p>
    <w:p w:rsidR="00000000" w:rsidDel="00000000" w:rsidP="00000000" w:rsidRDefault="00000000" w:rsidRPr="00000000" w14:paraId="0000002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Lab Session with Practical Exposure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The day began with an interactive </w:t>
      </w:r>
      <w:r w:rsidDel="00000000" w:rsidR="00000000" w:rsidRPr="00000000">
        <w:rPr>
          <w:b w:val="1"/>
          <w:rtl w:val="0"/>
        </w:rPr>
        <w:t xml:space="preserve">Lab Session</w:t>
      </w:r>
      <w:r w:rsidDel="00000000" w:rsidR="00000000" w:rsidRPr="00000000">
        <w:rPr>
          <w:rtl w:val="0"/>
        </w:rPr>
        <w:t xml:space="preserve"> conducted by </w:t>
      </w:r>
      <w:r w:rsidDel="00000000" w:rsidR="00000000" w:rsidRPr="00000000">
        <w:rPr>
          <w:b w:val="1"/>
          <w:rtl w:val="0"/>
        </w:rPr>
        <w:t xml:space="preserve">Mr. Prabhat Das</w:t>
      </w:r>
      <w:r w:rsidDel="00000000" w:rsidR="00000000" w:rsidRPr="00000000">
        <w:rPr>
          <w:rtl w:val="0"/>
        </w:rPr>
        <w:t xml:space="preserve">. This session introduced participants to real-world tools and platforms used in ethical AI model development.</w:t>
      </w:r>
    </w:p>
    <w:p w:rsidR="00000000" w:rsidDel="00000000" w:rsidP="00000000" w:rsidRDefault="00000000" w:rsidRPr="00000000" w14:paraId="0000002C">
      <w:pPr>
        <w:numPr>
          <w:ilvl w:val="0"/>
          <w:numId w:val="6"/>
        </w:numPr>
        <w:ind w:left="720" w:hanging="360"/>
        <w:rPr/>
      </w:pPr>
      <w:r w:rsidDel="00000000" w:rsidR="00000000" w:rsidRPr="00000000">
        <w:rPr>
          <w:rtl w:val="0"/>
        </w:rPr>
        <w:t xml:space="preserve">Participants explored </w:t>
      </w:r>
      <w:r w:rsidDel="00000000" w:rsidR="00000000" w:rsidRPr="00000000">
        <w:rPr>
          <w:b w:val="1"/>
          <w:rtl w:val="0"/>
        </w:rPr>
        <w:t xml:space="preserve">AI modeling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bias mitigation techniques</w:t>
      </w:r>
      <w:r w:rsidDel="00000000" w:rsidR="00000000" w:rsidRPr="00000000">
        <w:rPr>
          <w:rtl w:val="0"/>
        </w:rPr>
        <w:t xml:space="preserve">, and </w:t>
      </w:r>
      <w:r w:rsidDel="00000000" w:rsidR="00000000" w:rsidRPr="00000000">
        <w:rPr>
          <w:b w:val="1"/>
          <w:rtl w:val="0"/>
        </w:rPr>
        <w:t xml:space="preserve">data ethics practices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6"/>
        </w:numPr>
        <w:ind w:left="720" w:hanging="360"/>
        <w:rPr/>
      </w:pPr>
      <w:r w:rsidDel="00000000" w:rsidR="00000000" w:rsidRPr="00000000">
        <w:rPr>
          <w:rtl w:val="0"/>
        </w:rPr>
        <w:t xml:space="preserve">Faculty and students engaged in hands-on experimentation with curated datasets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              </w:t>
      </w:r>
      <w:r w:rsidDel="00000000" w:rsidR="00000000" w:rsidRPr="00000000">
        <w:rPr/>
        <w:drawing>
          <wp:inline distB="0" distT="0" distL="0" distR="0">
            <wp:extent cx="4824692" cy="2715426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4692" cy="27154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Tea Break (11:15 AM – 11:30 AM)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The brief refreshment break allowed participants to relax and discuss their learnings informally.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Expert Talk 1 (11:30 AM – 1:00 PM)</w:t>
      </w:r>
    </w:p>
    <w:p w:rsidR="00000000" w:rsidDel="00000000" w:rsidP="00000000" w:rsidRDefault="00000000" w:rsidRPr="00000000" w14:paraId="0000003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Speaker: Mr. Niladri Roy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Mr. Roy delivered an insightful lecture on </w:t>
      </w:r>
      <w:r w:rsidDel="00000000" w:rsidR="00000000" w:rsidRPr="00000000">
        <w:rPr>
          <w:b w:val="1"/>
          <w:rtl w:val="0"/>
        </w:rPr>
        <w:t xml:space="preserve">AI deployment in corporate and industrial settings</w:t>
      </w:r>
      <w:r w:rsidDel="00000000" w:rsidR="00000000" w:rsidRPr="00000000">
        <w:rPr>
          <w:rtl w:val="0"/>
        </w:rPr>
        <w:t xml:space="preserve">, emphasizing:</w:t>
      </w:r>
    </w:p>
    <w:p w:rsidR="00000000" w:rsidDel="00000000" w:rsidP="00000000" w:rsidRDefault="00000000" w:rsidRPr="00000000" w14:paraId="00000037">
      <w:pPr>
        <w:numPr>
          <w:ilvl w:val="0"/>
          <w:numId w:val="7"/>
        </w:numPr>
        <w:ind w:left="720" w:hanging="360"/>
        <w:rPr/>
      </w:pPr>
      <w:r w:rsidDel="00000000" w:rsidR="00000000" w:rsidRPr="00000000">
        <w:rPr>
          <w:rtl w:val="0"/>
        </w:rPr>
        <w:t xml:space="preserve">The importance of </w:t>
      </w:r>
      <w:r w:rsidDel="00000000" w:rsidR="00000000" w:rsidRPr="00000000">
        <w:rPr>
          <w:b w:val="1"/>
          <w:rtl w:val="0"/>
        </w:rPr>
        <w:t xml:space="preserve">contextual data analysis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7"/>
        </w:numPr>
        <w:ind w:left="720" w:hanging="360"/>
        <w:rPr/>
      </w:pPr>
      <w:r w:rsidDel="00000000" w:rsidR="00000000" w:rsidRPr="00000000">
        <w:rPr>
          <w:rtl w:val="0"/>
        </w:rPr>
        <w:t xml:space="preserve">Addressing </w:t>
      </w:r>
      <w:r w:rsidDel="00000000" w:rsidR="00000000" w:rsidRPr="00000000">
        <w:rPr>
          <w:b w:val="1"/>
          <w:rtl w:val="0"/>
        </w:rPr>
        <w:t xml:space="preserve">algorithmic bias</w:t>
      </w:r>
      <w:r w:rsidDel="00000000" w:rsidR="00000000" w:rsidRPr="00000000">
        <w:rPr>
          <w:rtl w:val="0"/>
        </w:rPr>
        <w:t xml:space="preserve"> and ensuring </w:t>
      </w:r>
      <w:r w:rsidDel="00000000" w:rsidR="00000000" w:rsidRPr="00000000">
        <w:rPr>
          <w:b w:val="1"/>
          <w:rtl w:val="0"/>
        </w:rPr>
        <w:t xml:space="preserve">transparency</w:t>
      </w:r>
      <w:r w:rsidDel="00000000" w:rsidR="00000000" w:rsidRPr="00000000">
        <w:rPr>
          <w:rtl w:val="0"/>
        </w:rPr>
        <w:t xml:space="preserve"> in decision-making tools</w:t>
      </w:r>
    </w:p>
    <w:p w:rsidR="00000000" w:rsidDel="00000000" w:rsidP="00000000" w:rsidRDefault="00000000" w:rsidRPr="00000000" w14:paraId="00000039">
      <w:pPr>
        <w:numPr>
          <w:ilvl w:val="0"/>
          <w:numId w:val="7"/>
        </w:numPr>
        <w:ind w:left="720" w:hanging="360"/>
        <w:rPr/>
      </w:pPr>
      <w:r w:rsidDel="00000000" w:rsidR="00000000" w:rsidRPr="00000000">
        <w:rPr>
          <w:rtl w:val="0"/>
        </w:rPr>
        <w:t xml:space="preserve">Building </w:t>
      </w:r>
      <w:r w:rsidDel="00000000" w:rsidR="00000000" w:rsidRPr="00000000">
        <w:rPr>
          <w:b w:val="1"/>
          <w:rtl w:val="0"/>
        </w:rPr>
        <w:t xml:space="preserve">inclusive AI frameworks</w:t>
      </w:r>
      <w:r w:rsidDel="00000000" w:rsidR="00000000" w:rsidRPr="00000000">
        <w:rPr>
          <w:rtl w:val="0"/>
        </w:rPr>
        <w:t xml:space="preserve"> aligned with India’s diverse digital ecosystem</w:t>
      </w:r>
    </w:p>
    <w:p w:rsidR="00000000" w:rsidDel="00000000" w:rsidP="00000000" w:rsidRDefault="00000000" w:rsidRPr="00000000" w14:paraId="0000003A">
      <w:pPr>
        <w:ind w:left="720" w:firstLine="0"/>
        <w:rPr/>
      </w:pPr>
      <w:r w:rsidDel="00000000" w:rsidR="00000000" w:rsidRPr="00000000">
        <w:rPr/>
        <w:drawing>
          <wp:inline distB="0" distT="0" distL="0" distR="0">
            <wp:extent cx="3552745" cy="1999342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552745" cy="19993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                  </w:t>
      </w:r>
      <w:r w:rsidDel="00000000" w:rsidR="00000000" w:rsidRPr="00000000">
        <w:rPr/>
        <w:drawing>
          <wp:inline distB="0" distT="0" distL="0" distR="0">
            <wp:extent cx="3538867" cy="1991532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538867" cy="19915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Lunch Break (1:00 PM – 2:30 PM)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Lunch was arranged at the </w:t>
      </w:r>
      <w:r w:rsidDel="00000000" w:rsidR="00000000" w:rsidRPr="00000000">
        <w:rPr>
          <w:b w:val="1"/>
          <w:rtl w:val="0"/>
        </w:rPr>
        <w:t xml:space="preserve">university Food Court</w:t>
      </w:r>
      <w:r w:rsidDel="00000000" w:rsidR="00000000" w:rsidRPr="00000000">
        <w:rPr>
          <w:rtl w:val="0"/>
        </w:rPr>
        <w:t xml:space="preserve">, allowing participants to refuel while networking across disciplines. Special attention was given to ensure a smooth and timely experience.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Expert Talk 2 (2:30 PM – 3:45 PM)</w:t>
      </w:r>
    </w:p>
    <w:p w:rsidR="00000000" w:rsidDel="00000000" w:rsidP="00000000" w:rsidRDefault="00000000" w:rsidRPr="00000000" w14:paraId="0000004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Speaker: Dr. Saptarsi Goswami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Dr. Goswami’s session explored the intersection of </w:t>
      </w:r>
      <w:r w:rsidDel="00000000" w:rsidR="00000000" w:rsidRPr="00000000">
        <w:rPr>
          <w:b w:val="1"/>
          <w:rtl w:val="0"/>
        </w:rPr>
        <w:t xml:space="preserve">AI and social good</w:t>
      </w:r>
      <w:r w:rsidDel="00000000" w:rsidR="00000000" w:rsidRPr="00000000">
        <w:rPr>
          <w:rtl w:val="0"/>
        </w:rPr>
        <w:t xml:space="preserve">, with a focus on:</w:t>
      </w:r>
    </w:p>
    <w:p w:rsidR="00000000" w:rsidDel="00000000" w:rsidP="00000000" w:rsidRDefault="00000000" w:rsidRPr="00000000" w14:paraId="00000042">
      <w:pPr>
        <w:numPr>
          <w:ilvl w:val="0"/>
          <w:numId w:val="8"/>
        </w:numPr>
        <w:ind w:left="720" w:hanging="360"/>
        <w:rPr/>
      </w:pPr>
      <w:r w:rsidDel="00000000" w:rsidR="00000000" w:rsidRPr="00000000">
        <w:rPr>
          <w:rtl w:val="0"/>
        </w:rPr>
        <w:t xml:space="preserve">Case studies from healthcare and public infrastructure</w:t>
      </w:r>
    </w:p>
    <w:p w:rsidR="00000000" w:rsidDel="00000000" w:rsidP="00000000" w:rsidRDefault="00000000" w:rsidRPr="00000000" w14:paraId="00000043">
      <w:pPr>
        <w:numPr>
          <w:ilvl w:val="0"/>
          <w:numId w:val="8"/>
        </w:numPr>
        <w:ind w:left="720" w:hanging="360"/>
        <w:rPr/>
      </w:pPr>
      <w:r w:rsidDel="00000000" w:rsidR="00000000" w:rsidRPr="00000000">
        <w:rPr>
          <w:rtl w:val="0"/>
        </w:rPr>
        <w:t xml:space="preserve">Ethical frameworks to prevent misuse of AI</w:t>
      </w:r>
    </w:p>
    <w:p w:rsidR="00000000" w:rsidDel="00000000" w:rsidP="00000000" w:rsidRDefault="00000000" w:rsidRPr="00000000" w14:paraId="00000044">
      <w:pPr>
        <w:numPr>
          <w:ilvl w:val="0"/>
          <w:numId w:val="8"/>
        </w:numPr>
        <w:ind w:left="720" w:hanging="360"/>
        <w:rPr/>
      </w:pPr>
      <w:r w:rsidDel="00000000" w:rsidR="00000000" w:rsidRPr="00000000">
        <w:rPr>
          <w:rtl w:val="0"/>
        </w:rPr>
        <w:t xml:space="preserve">Strategies to build community-centered AI systems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Tea Break (3:45 PM – 4:00 PM)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The tea session again served as a valuable time for peer interaction. Conversations often revolved around practical challenges in applying the day’s learning to academic and industry environments.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Expert Talk 3 (4:00 PM – 5:15 PM)</w:t>
      </w:r>
    </w:p>
    <w:p w:rsidR="00000000" w:rsidDel="00000000" w:rsidP="00000000" w:rsidRDefault="00000000" w:rsidRPr="00000000" w14:paraId="0000004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Speaker: Dr. Surojit Bose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Dr. Bose’s dynamic talk wrapped up the day, delving into </w:t>
      </w:r>
      <w:r w:rsidDel="00000000" w:rsidR="00000000" w:rsidRPr="00000000">
        <w:rPr>
          <w:b w:val="1"/>
          <w:rtl w:val="0"/>
        </w:rPr>
        <w:t xml:space="preserve">AI and the future of digital learning</w:t>
      </w:r>
      <w:r w:rsidDel="00000000" w:rsidR="00000000" w:rsidRPr="00000000">
        <w:rPr>
          <w:rtl w:val="0"/>
        </w:rPr>
        <w:t xml:space="preserve">. Key themes included:</w:t>
      </w:r>
    </w:p>
    <w:p w:rsidR="00000000" w:rsidDel="00000000" w:rsidP="00000000" w:rsidRDefault="00000000" w:rsidRPr="00000000" w14:paraId="0000004D">
      <w:pPr>
        <w:numPr>
          <w:ilvl w:val="0"/>
          <w:numId w:val="9"/>
        </w:numPr>
        <w:ind w:left="720" w:hanging="360"/>
        <w:rPr/>
      </w:pPr>
      <w:r w:rsidDel="00000000" w:rsidR="00000000" w:rsidRPr="00000000">
        <w:rPr>
          <w:rtl w:val="0"/>
        </w:rPr>
        <w:t xml:space="preserve">Personalized learning paths using AI-based recommender systems</w:t>
      </w:r>
    </w:p>
    <w:p w:rsidR="00000000" w:rsidDel="00000000" w:rsidP="00000000" w:rsidRDefault="00000000" w:rsidRPr="00000000" w14:paraId="0000004E">
      <w:pPr>
        <w:numPr>
          <w:ilvl w:val="0"/>
          <w:numId w:val="9"/>
        </w:numPr>
        <w:ind w:left="720" w:hanging="360"/>
        <w:rPr/>
      </w:pPr>
      <w:r w:rsidDel="00000000" w:rsidR="00000000" w:rsidRPr="00000000">
        <w:rPr>
          <w:rtl w:val="0"/>
        </w:rPr>
        <w:t xml:space="preserve">Integrating AI into traditional classrooms without disrupting pedagogy</w:t>
      </w:r>
    </w:p>
    <w:p w:rsidR="00000000" w:rsidDel="00000000" w:rsidP="00000000" w:rsidRDefault="00000000" w:rsidRPr="00000000" w14:paraId="0000004F">
      <w:pPr>
        <w:numPr>
          <w:ilvl w:val="0"/>
          <w:numId w:val="9"/>
        </w:numPr>
        <w:ind w:left="720" w:hanging="360"/>
        <w:rPr/>
      </w:pPr>
      <w:r w:rsidDel="00000000" w:rsidR="00000000" w:rsidRPr="00000000">
        <w:rPr>
          <w:rtl w:val="0"/>
        </w:rPr>
        <w:t xml:space="preserve">Ethical dilemmas in data collection from learners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0" distT="0" distL="0" distR="0">
            <wp:extent cx="2703522" cy="1521593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3522" cy="15215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rPr/>
        <w:drawing>
          <wp:inline distB="0" distT="0" distL="0" distR="0">
            <wp:extent cx="2706161" cy="1523077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6161" cy="15230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Day 2 Summary &amp; Reflections</w:t>
      </w:r>
    </w:p>
    <w:p w:rsidR="00000000" w:rsidDel="00000000" w:rsidP="00000000" w:rsidRDefault="00000000" w:rsidRPr="00000000" w14:paraId="00000053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tl w:val="0"/>
        </w:rPr>
        <w:t xml:space="preserve">Focus: </w:t>
      </w:r>
      <w:r w:rsidDel="00000000" w:rsidR="00000000" w:rsidRPr="00000000">
        <w:rPr>
          <w:b w:val="1"/>
          <w:rtl w:val="0"/>
        </w:rPr>
        <w:t xml:space="preserve">Practical AI Applications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Social Impact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Cross-domain Use Cases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tl w:val="0"/>
        </w:rPr>
        <w:t xml:space="preserve">Format: Lab session + 3 Expert Talks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The second day offered a balanced blend of technical depth and social relevance, reinforcing the workshop’s core theme — building </w:t>
      </w:r>
      <w:r w:rsidDel="00000000" w:rsidR="00000000" w:rsidRPr="00000000">
        <w:rPr>
          <w:b w:val="1"/>
          <w:rtl w:val="0"/>
        </w:rPr>
        <w:t xml:space="preserve">inclusive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ethically-grounded</w:t>
      </w:r>
      <w:r w:rsidDel="00000000" w:rsidR="00000000" w:rsidRPr="00000000">
        <w:rPr>
          <w:rtl w:val="0"/>
        </w:rPr>
        <w:t xml:space="preserve">, and </w:t>
      </w:r>
      <w:r w:rsidDel="00000000" w:rsidR="00000000" w:rsidRPr="00000000">
        <w:rPr>
          <w:b w:val="1"/>
          <w:rtl w:val="0"/>
        </w:rPr>
        <w:t xml:space="preserve">applicability-driven</w:t>
      </w:r>
      <w:r w:rsidDel="00000000" w:rsidR="00000000" w:rsidRPr="00000000">
        <w:rPr>
          <w:rtl w:val="0"/>
        </w:rPr>
        <w:t xml:space="preserve"> digital solutions. Interdisciplinary dialogue was strong, with participants sharing sector-specific challenges and ideas.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Report on Day 3 of AICTE-VAANI Sponsored Workshop</w:t>
      </w:r>
    </w:p>
    <w:p w:rsidR="00000000" w:rsidDel="00000000" w:rsidP="00000000" w:rsidRDefault="00000000" w:rsidRPr="00000000" w14:paraId="0000005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"Building Inclusive Digital Solutions: AI, Ethics, and Beyond"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Fonts w:ascii="Quattrocento Sans" w:cs="Quattrocento Sans" w:eastAsia="Quattrocento Sans" w:hAnsi="Quattrocento Sans"/>
          <w:rtl w:val="0"/>
        </w:rPr>
        <w:t xml:space="preserve">🗓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25th July 2025</w:t>
      </w:r>
      <w:r w:rsidDel="00000000" w:rsidR="00000000" w:rsidRPr="00000000">
        <w:rPr>
          <w:rtl w:val="0"/>
        </w:rPr>
        <w:t xml:space="preserve"> | </w:t>
      </w:r>
      <w:r w:rsidDel="00000000" w:rsidR="00000000" w:rsidRPr="00000000">
        <w:rPr>
          <w:rFonts w:ascii="Quattrocento Sans" w:cs="Quattrocento Sans" w:eastAsia="Quattrocento Sans" w:hAnsi="Quattrocento Sans"/>
          <w:rtl w:val="0"/>
        </w:rPr>
        <w:t xml:space="preserve">📍</w:t>
      </w:r>
      <w:r w:rsidDel="00000000" w:rsidR="00000000" w:rsidRPr="00000000">
        <w:rPr>
          <w:b w:val="1"/>
          <w:rtl w:val="0"/>
        </w:rPr>
        <w:t xml:space="preserve">Adamas University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The concluding day of the AICTE-VAANI sponsored Faculty Development Programme focused on consolidating the learnings of the previous days through engaging talks, interactive lab sessions, and participant activities. The sessions, held at the </w:t>
      </w:r>
      <w:r w:rsidDel="00000000" w:rsidR="00000000" w:rsidRPr="00000000">
        <w:rPr>
          <w:b w:val="1"/>
          <w:rtl w:val="0"/>
        </w:rPr>
        <w:t xml:space="preserve">AU6 2102 Lab</w:t>
      </w:r>
      <w:r w:rsidDel="00000000" w:rsidR="00000000" w:rsidRPr="00000000">
        <w:rPr>
          <w:rtl w:val="0"/>
        </w:rPr>
        <w:t xml:space="preserve">, emphasized applied knowledge, feedback collection, and peer reflection—bringing the workshop to a thoughtful and energetic close.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With attendance still strong, participants were eager to engage, collaborate, and gain final insights into ethical AI practices and inclusive digital transformation.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Morning Activity (10:00 AM – 10:45 AM)</w:t>
      </w:r>
    </w:p>
    <w:p w:rsidR="00000000" w:rsidDel="00000000" w:rsidP="00000000" w:rsidRDefault="00000000" w:rsidRPr="00000000" w14:paraId="0000005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Questionnaire / Quiz Session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Day 3 kicked off with an </w:t>
      </w:r>
      <w:r w:rsidDel="00000000" w:rsidR="00000000" w:rsidRPr="00000000">
        <w:rPr>
          <w:b w:val="1"/>
          <w:rtl w:val="0"/>
        </w:rPr>
        <w:t xml:space="preserve">interactive quiz and reflection activity</w:t>
      </w:r>
      <w:r w:rsidDel="00000000" w:rsidR="00000000" w:rsidRPr="00000000">
        <w:rPr>
          <w:rtl w:val="0"/>
        </w:rPr>
        <w:t xml:space="preserve">, designed to revisit key concepts discussed throughout the workshop.</w:t>
      </w:r>
    </w:p>
    <w:p w:rsidR="00000000" w:rsidDel="00000000" w:rsidP="00000000" w:rsidRDefault="00000000" w:rsidRPr="00000000" w14:paraId="00000061">
      <w:pPr>
        <w:numPr>
          <w:ilvl w:val="0"/>
          <w:numId w:val="10"/>
        </w:numPr>
        <w:ind w:left="720" w:hanging="360"/>
        <w:rPr/>
      </w:pPr>
      <w:r w:rsidDel="00000000" w:rsidR="00000000" w:rsidRPr="00000000">
        <w:rPr>
          <w:rtl w:val="0"/>
        </w:rPr>
        <w:t xml:space="preserve">Conducted by </w:t>
      </w:r>
      <w:r w:rsidDel="00000000" w:rsidR="00000000" w:rsidRPr="00000000">
        <w:rPr>
          <w:b w:val="1"/>
          <w:rtl w:val="0"/>
        </w:rPr>
        <w:t xml:space="preserve">Dr. Bodhi Chakraborty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0"/>
          <w:numId w:val="10"/>
        </w:numPr>
        <w:ind w:left="720" w:hanging="360"/>
        <w:rPr/>
      </w:pPr>
      <w:r w:rsidDel="00000000" w:rsidR="00000000" w:rsidRPr="00000000">
        <w:rPr>
          <w:rtl w:val="0"/>
        </w:rPr>
        <w:t xml:space="preserve">Focused on AI ethics, inclusion strategies, and real-world applications</w:t>
      </w:r>
    </w:p>
    <w:p w:rsidR="00000000" w:rsidDel="00000000" w:rsidP="00000000" w:rsidRDefault="00000000" w:rsidRPr="00000000" w14:paraId="0000006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Tea Break (10:45 AM – 11:05 AM)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The short break allowed participants to unwind, network, and discuss quiz responses informally.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Expert Talk 1 (11:00 AM – 12:30 PM)</w:t>
      </w:r>
    </w:p>
    <w:p w:rsidR="00000000" w:rsidDel="00000000" w:rsidP="00000000" w:rsidRDefault="00000000" w:rsidRPr="00000000" w14:paraId="0000006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Speaker: Mr. Souvik Das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Mr. Das delivered a captivating session that explored:</w:t>
      </w:r>
    </w:p>
    <w:p w:rsidR="00000000" w:rsidDel="00000000" w:rsidP="00000000" w:rsidRDefault="00000000" w:rsidRPr="00000000" w14:paraId="0000006C">
      <w:pPr>
        <w:numPr>
          <w:ilvl w:val="0"/>
          <w:numId w:val="11"/>
        </w:numPr>
        <w:ind w:left="720" w:hanging="360"/>
        <w:rPr/>
      </w:pPr>
      <w:r w:rsidDel="00000000" w:rsidR="00000000" w:rsidRPr="00000000">
        <w:rPr>
          <w:b w:val="1"/>
          <w:rtl w:val="0"/>
        </w:rPr>
        <w:t xml:space="preserve">Human-centered AI design</w:t>
      </w:r>
      <w:r w:rsidDel="00000000" w:rsidR="00000000" w:rsidRPr="00000000">
        <w:rPr>
          <w:rtl w:val="0"/>
        </w:rPr>
        <w:t xml:space="preserve">, with a focus on inclusive accessibility</w:t>
      </w:r>
    </w:p>
    <w:p w:rsidR="00000000" w:rsidDel="00000000" w:rsidP="00000000" w:rsidRDefault="00000000" w:rsidRPr="00000000" w14:paraId="0000006D">
      <w:pPr>
        <w:numPr>
          <w:ilvl w:val="0"/>
          <w:numId w:val="11"/>
        </w:numPr>
        <w:ind w:left="720" w:hanging="360"/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UX perspective</w:t>
      </w:r>
      <w:r w:rsidDel="00000000" w:rsidR="00000000" w:rsidRPr="00000000">
        <w:rPr>
          <w:rtl w:val="0"/>
        </w:rPr>
        <w:t xml:space="preserve"> in AI-based applications</w:t>
      </w:r>
    </w:p>
    <w:p w:rsidR="00000000" w:rsidDel="00000000" w:rsidP="00000000" w:rsidRDefault="00000000" w:rsidRPr="00000000" w14:paraId="0000006E">
      <w:pPr>
        <w:numPr>
          <w:ilvl w:val="0"/>
          <w:numId w:val="11"/>
        </w:numPr>
        <w:ind w:left="720" w:hanging="360"/>
        <w:rPr/>
      </w:pPr>
      <w:r w:rsidDel="00000000" w:rsidR="00000000" w:rsidRPr="00000000">
        <w:rPr>
          <w:rtl w:val="0"/>
        </w:rPr>
        <w:t xml:space="preserve">Building intuitive and ethical AI tools for educational and societal use</w:t>
      </w:r>
    </w:p>
    <w:p w:rsidR="00000000" w:rsidDel="00000000" w:rsidP="00000000" w:rsidRDefault="00000000" w:rsidRPr="00000000" w14:paraId="0000006F">
      <w:pPr>
        <w:ind w:left="360" w:firstLine="0"/>
        <w:rPr/>
      </w:pPr>
      <w:r w:rsidDel="00000000" w:rsidR="00000000" w:rsidRPr="00000000">
        <w:rPr/>
        <w:drawing>
          <wp:inline distB="0" distT="0" distL="0" distR="0">
            <wp:extent cx="5731510" cy="32258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Lunch Break (12:30 PM – 2:00 PM)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The lunch break at the </w:t>
      </w:r>
      <w:r w:rsidDel="00000000" w:rsidR="00000000" w:rsidRPr="00000000">
        <w:rPr>
          <w:b w:val="1"/>
          <w:rtl w:val="0"/>
        </w:rPr>
        <w:t xml:space="preserve">Food Court</w:t>
      </w:r>
      <w:r w:rsidDel="00000000" w:rsidR="00000000" w:rsidRPr="00000000">
        <w:rPr>
          <w:rtl w:val="0"/>
        </w:rPr>
        <w:t xml:space="preserve"> was seamless and well-coordinated. It also served as an informal feedback exchange session among participants.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Expert Talk 2 (2:00 PM – 3:15 PM)</w:t>
      </w:r>
    </w:p>
    <w:p w:rsidR="00000000" w:rsidDel="00000000" w:rsidP="00000000" w:rsidRDefault="00000000" w:rsidRPr="00000000" w14:paraId="0000007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Speaker: Dr. Swalpa Kumar Roy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Dr. Roy spoke extensively on </w:t>
      </w:r>
      <w:r w:rsidDel="00000000" w:rsidR="00000000" w:rsidRPr="00000000">
        <w:rPr>
          <w:b w:val="1"/>
          <w:rtl w:val="0"/>
        </w:rPr>
        <w:t xml:space="preserve">AI governance</w:t>
      </w:r>
      <w:r w:rsidDel="00000000" w:rsidR="00000000" w:rsidRPr="00000000">
        <w:rPr>
          <w:rtl w:val="0"/>
        </w:rPr>
        <w:t xml:space="preserve">, touching on:</w:t>
      </w:r>
    </w:p>
    <w:p w:rsidR="00000000" w:rsidDel="00000000" w:rsidP="00000000" w:rsidRDefault="00000000" w:rsidRPr="00000000" w14:paraId="0000007A">
      <w:pPr>
        <w:numPr>
          <w:ilvl w:val="0"/>
          <w:numId w:val="12"/>
        </w:numPr>
        <w:ind w:left="720" w:hanging="360"/>
        <w:rPr/>
      </w:pPr>
      <w:r w:rsidDel="00000000" w:rsidR="00000000" w:rsidRPr="00000000">
        <w:rPr>
          <w:rtl w:val="0"/>
        </w:rPr>
        <w:t xml:space="preserve">Policy development for AI ethics</w:t>
      </w:r>
    </w:p>
    <w:p w:rsidR="00000000" w:rsidDel="00000000" w:rsidP="00000000" w:rsidRDefault="00000000" w:rsidRPr="00000000" w14:paraId="0000007B">
      <w:pPr>
        <w:numPr>
          <w:ilvl w:val="0"/>
          <w:numId w:val="12"/>
        </w:numPr>
        <w:ind w:left="720" w:hanging="360"/>
        <w:rPr/>
      </w:pPr>
      <w:r w:rsidDel="00000000" w:rsidR="00000000" w:rsidRPr="00000000">
        <w:rPr>
          <w:rtl w:val="0"/>
        </w:rPr>
        <w:t xml:space="preserve">The role of institutions in creating accountability</w:t>
      </w:r>
    </w:p>
    <w:p w:rsidR="00000000" w:rsidDel="00000000" w:rsidP="00000000" w:rsidRDefault="00000000" w:rsidRPr="00000000" w14:paraId="0000007C">
      <w:pPr>
        <w:numPr>
          <w:ilvl w:val="0"/>
          <w:numId w:val="12"/>
        </w:numPr>
        <w:ind w:left="720" w:hanging="360"/>
        <w:rPr/>
      </w:pPr>
      <w:r w:rsidDel="00000000" w:rsidR="00000000" w:rsidRPr="00000000">
        <w:rPr>
          <w:rtl w:val="0"/>
        </w:rPr>
        <w:t xml:space="preserve">The need for inclusive AI standards across industries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0" distT="0" distL="0" distR="0">
            <wp:extent cx="2684256" cy="1510749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4256" cy="15107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rPr/>
        <w:drawing>
          <wp:inline distB="0" distT="0" distL="0" distR="0">
            <wp:extent cx="2684453" cy="151086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4453" cy="15108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Lab Session (3:15 PM – 4:30 PM)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The final technical session was a </w:t>
      </w:r>
      <w:r w:rsidDel="00000000" w:rsidR="00000000" w:rsidRPr="00000000">
        <w:rPr>
          <w:b w:val="1"/>
          <w:rtl w:val="0"/>
        </w:rPr>
        <w:t xml:space="preserve">hands-on lab activity</w:t>
      </w:r>
      <w:r w:rsidDel="00000000" w:rsidR="00000000" w:rsidRPr="00000000">
        <w:rPr>
          <w:rtl w:val="0"/>
        </w:rPr>
        <w:t xml:space="preserve">, designed to apply the workshop’s lessons in a simulated development environment.</w:t>
      </w:r>
    </w:p>
    <w:p w:rsidR="00000000" w:rsidDel="00000000" w:rsidP="00000000" w:rsidRDefault="00000000" w:rsidRPr="00000000" w14:paraId="00000081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Participants built simple models aligned with inclusive design principles</w:t>
      </w:r>
    </w:p>
    <w:p w:rsidR="00000000" w:rsidDel="00000000" w:rsidP="00000000" w:rsidRDefault="00000000" w:rsidRPr="00000000" w14:paraId="00000082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Data handling practices, fairness metrics, and ethical filtering were integrated into the tasks</w:t>
      </w:r>
    </w:p>
    <w:p w:rsidR="00000000" w:rsidDel="00000000" w:rsidP="00000000" w:rsidRDefault="00000000" w:rsidRPr="00000000" w14:paraId="00000083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Peer reviews were encouraged to foster open discussion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Valedictory &amp; Feedback Session (4:30 PM – 4:45 PM)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Led by </w:t>
      </w:r>
      <w:r w:rsidDel="00000000" w:rsidR="00000000" w:rsidRPr="00000000">
        <w:rPr>
          <w:b w:val="1"/>
          <w:rtl w:val="0"/>
        </w:rPr>
        <w:t xml:space="preserve">Dr. Bodhi Chakraborty</w:t>
      </w:r>
      <w:r w:rsidDel="00000000" w:rsidR="00000000" w:rsidRPr="00000000">
        <w:rPr>
          <w:rtl w:val="0"/>
        </w:rPr>
        <w:t xml:space="preserve">, the </w:t>
      </w:r>
      <w:r w:rsidDel="00000000" w:rsidR="00000000" w:rsidRPr="00000000">
        <w:rPr>
          <w:b w:val="1"/>
          <w:rtl w:val="0"/>
        </w:rPr>
        <w:t xml:space="preserve">valedictory session</w:t>
      </w:r>
      <w:r w:rsidDel="00000000" w:rsidR="00000000" w:rsidRPr="00000000">
        <w:rPr>
          <w:rtl w:val="0"/>
        </w:rPr>
        <w:t xml:space="preserve"> brought the workshop to a heartfelt conclusion.</w:t>
      </w:r>
    </w:p>
    <w:p w:rsidR="00000000" w:rsidDel="00000000" w:rsidP="00000000" w:rsidRDefault="00000000" w:rsidRPr="00000000" w14:paraId="0000008D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tl w:val="0"/>
        </w:rPr>
        <w:t xml:space="preserve">Participant feedback was collected</w:t>
      </w:r>
    </w:p>
    <w:p w:rsidR="00000000" w:rsidDel="00000000" w:rsidP="00000000" w:rsidRDefault="00000000" w:rsidRPr="00000000" w14:paraId="0000008E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tl w:val="0"/>
        </w:rPr>
        <w:t xml:space="preserve">Certificates of participation were announced</w:t>
      </w:r>
    </w:p>
    <w:p w:rsidR="00000000" w:rsidDel="00000000" w:rsidP="00000000" w:rsidRDefault="00000000" w:rsidRPr="00000000" w14:paraId="0000008F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tl w:val="0"/>
        </w:rPr>
        <w:t xml:space="preserve">Reflections on the workshop’s impact were shared by faculty and attendees alike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Closing Tea Break (4:45 PM – 5:00 PM)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The final tea session served as a moment of celebration and informal goodbye among participants, speakers, and coordinators.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Workshop Closure Note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The three-day workshop concluded on a high note, equipping participants not only with technical knowledge of AI but also with the </w:t>
      </w:r>
      <w:r w:rsidDel="00000000" w:rsidR="00000000" w:rsidRPr="00000000">
        <w:rPr>
          <w:b w:val="1"/>
          <w:rtl w:val="0"/>
        </w:rPr>
        <w:t xml:space="preserve">ethical grounding, collaborative mindset, and inclusivity principles</w:t>
      </w:r>
      <w:r w:rsidDel="00000000" w:rsidR="00000000" w:rsidRPr="00000000">
        <w:rPr>
          <w:rtl w:val="0"/>
        </w:rPr>
        <w:t xml:space="preserve"> required in the 21st-century tech ecosystem. Adamas University, in collaboration with AICTE-VAANI, successfully created a vibrant platform for knowledge exchange and societal impact.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Quattrocento Sans"/>
  <w:font w:name="Noto Sans Symbols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4"/>
        <w:szCs w:val="24"/>
        <w:lang w:val="en-IN"/>
      </w:rPr>
    </w:rPrDefault>
    <w:pPrDefault>
      <w:pPr>
        <w:spacing w:after="160" w:line="278.0000000000000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Calibri" w:cs="Calibri" w:eastAsia="Calibri" w:hAnsi="Calibri"/>
      <w:color w:val="2f5496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2f5496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2f5496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i w:val="1"/>
      <w:color w:val="595959"/>
    </w:rPr>
  </w:style>
  <w:style w:type="paragraph" w:styleId="Title">
    <w:name w:val="Title"/>
    <w:basedOn w:val="Normal"/>
    <w:next w:val="Normal"/>
    <w:pPr>
      <w:spacing w:after="80" w:line="240" w:lineRule="auto"/>
    </w:pPr>
    <w:rPr>
      <w:rFonts w:ascii="Calibri" w:cs="Calibri" w:eastAsia="Calibri" w:hAnsi="Calibri"/>
      <w:sz w:val="56"/>
      <w:szCs w:val="56"/>
    </w:rPr>
  </w:style>
  <w:style w:type="paragraph" w:styleId="Subtitle">
    <w:name w:val="Subtitle"/>
    <w:basedOn w:val="Normal"/>
    <w:next w:val="Normal"/>
    <w:pPr/>
    <w:rPr>
      <w:color w:val="595959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11" Type="http://schemas.openxmlformats.org/officeDocument/2006/relationships/image" Target="media/image7.png"/><Relationship Id="rId10" Type="http://schemas.openxmlformats.org/officeDocument/2006/relationships/image" Target="media/image4.png"/><Relationship Id="rId21" Type="http://schemas.openxmlformats.org/officeDocument/2006/relationships/image" Target="media/image16.png"/><Relationship Id="rId13" Type="http://schemas.openxmlformats.org/officeDocument/2006/relationships/image" Target="media/image9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12.png"/><Relationship Id="rId14" Type="http://schemas.openxmlformats.org/officeDocument/2006/relationships/image" Target="media/image8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19" Type="http://schemas.openxmlformats.org/officeDocument/2006/relationships/image" Target="media/image14.png"/><Relationship Id="rId6" Type="http://schemas.openxmlformats.org/officeDocument/2006/relationships/image" Target="media/image1.png"/><Relationship Id="rId18" Type="http://schemas.openxmlformats.org/officeDocument/2006/relationships/image" Target="media/image13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